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78" w:rsidRDefault="001B3878" w:rsidP="001B3878">
      <w:pPr>
        <w:autoSpaceDE w:val="0"/>
        <w:autoSpaceDN w:val="0"/>
        <w:adjustRightInd w:val="0"/>
        <w:ind w:left="4962"/>
        <w:contextualSpacing/>
        <w:jc w:val="both"/>
        <w:rPr>
          <w:rFonts w:cs="Arial"/>
          <w:sz w:val="23"/>
          <w:szCs w:val="23"/>
        </w:rPr>
      </w:pPr>
    </w:p>
    <w:p w:rsidR="001B3878" w:rsidRDefault="001B3878" w:rsidP="001B3878">
      <w:pPr>
        <w:autoSpaceDE w:val="0"/>
        <w:autoSpaceDN w:val="0"/>
        <w:adjustRightInd w:val="0"/>
        <w:ind w:left="4962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Министру природных ресурсов и экологии Российской Федерации</w:t>
      </w:r>
    </w:p>
    <w:p w:rsidR="001B3878" w:rsidRDefault="001B3878" w:rsidP="001B3878">
      <w:pPr>
        <w:ind w:left="5387"/>
        <w:rPr>
          <w:rFonts w:eastAsia="Times New Roman"/>
          <w:sz w:val="24"/>
          <w:szCs w:val="24"/>
        </w:rPr>
      </w:pPr>
    </w:p>
    <w:p w:rsidR="001B3878" w:rsidRDefault="001B3878" w:rsidP="001B3878">
      <w:pPr>
        <w:ind w:left="49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А. А. Козлову</w:t>
      </w:r>
      <w:r>
        <w:rPr>
          <w:sz w:val="24"/>
          <w:szCs w:val="24"/>
        </w:rPr>
        <w:t xml:space="preserve"> </w:t>
      </w:r>
    </w:p>
    <w:p w:rsidR="00477CB8" w:rsidRDefault="00477CB8" w:rsidP="00477CB8">
      <w:pPr>
        <w:widowControl w:val="0"/>
        <w:tabs>
          <w:tab w:val="left" w:pos="0"/>
        </w:tabs>
        <w:adjustRightInd w:val="0"/>
        <w:spacing w:line="360" w:lineRule="auto"/>
        <w:ind w:firstLine="567"/>
        <w:jc w:val="center"/>
        <w:rPr>
          <w:sz w:val="24"/>
          <w:szCs w:val="24"/>
        </w:rPr>
      </w:pPr>
    </w:p>
    <w:p w:rsidR="0077765B" w:rsidRDefault="0077765B" w:rsidP="00477CB8">
      <w:pPr>
        <w:widowControl w:val="0"/>
        <w:tabs>
          <w:tab w:val="left" w:pos="0"/>
        </w:tabs>
        <w:adjustRightInd w:val="0"/>
        <w:spacing w:line="360" w:lineRule="auto"/>
        <w:rPr>
          <w:sz w:val="24"/>
          <w:szCs w:val="24"/>
        </w:rPr>
      </w:pPr>
    </w:p>
    <w:p w:rsidR="00477CB8" w:rsidRDefault="00477CB8" w:rsidP="00477CB8">
      <w:pPr>
        <w:widowControl w:val="0"/>
        <w:tabs>
          <w:tab w:val="left" w:pos="0"/>
        </w:tabs>
        <w:adjustRightInd w:val="0"/>
        <w:spacing w:line="360" w:lineRule="auto"/>
        <w:ind w:firstLine="567"/>
        <w:jc w:val="center"/>
        <w:rPr>
          <w:b/>
          <w:sz w:val="24"/>
          <w:szCs w:val="24"/>
        </w:rPr>
      </w:pPr>
    </w:p>
    <w:p w:rsidR="00477CB8" w:rsidRDefault="002F14D9" w:rsidP="00680B7A">
      <w:pPr>
        <w:widowControl w:val="0"/>
        <w:tabs>
          <w:tab w:val="left" w:pos="0"/>
          <w:tab w:val="left" w:pos="4820"/>
        </w:tabs>
        <w:adjustRightInd w:val="0"/>
        <w:ind w:right="4302"/>
        <w:contextualSpacing/>
        <w:jc w:val="both"/>
        <w:rPr>
          <w:rFonts w:eastAsia="Times New Roman"/>
          <w:bCs/>
          <w:iCs/>
          <w:sz w:val="16"/>
          <w:szCs w:val="16"/>
          <w:lang/>
        </w:rPr>
      </w:pPr>
      <w:r>
        <w:rPr>
          <w:rFonts w:eastAsia="Times New Roman"/>
          <w:bCs/>
          <w:iCs/>
          <w:sz w:val="16"/>
          <w:szCs w:val="16"/>
          <w:lang/>
        </w:rPr>
        <w:t>[</w:t>
      </w:r>
      <w:r w:rsidR="00252A9A">
        <w:rPr>
          <w:rFonts w:eastAsia="Times New Roman"/>
          <w:bCs/>
          <w:iCs/>
          <w:sz w:val="16"/>
          <w:szCs w:val="16"/>
          <w:lang/>
        </w:rPr>
        <w:t xml:space="preserve">о сроках </w:t>
      </w:r>
      <w:r w:rsidR="001B3878">
        <w:rPr>
          <w:rFonts w:eastAsia="Times New Roman"/>
          <w:bCs/>
          <w:iCs/>
          <w:sz w:val="16"/>
          <w:szCs w:val="16"/>
          <w:lang/>
        </w:rPr>
        <w:t>направления уведомления</w:t>
      </w:r>
      <w:r w:rsidR="00477CB8">
        <w:rPr>
          <w:rFonts w:eastAsia="Times New Roman"/>
          <w:bCs/>
          <w:iCs/>
          <w:sz w:val="16"/>
          <w:szCs w:val="16"/>
          <w:lang/>
        </w:rPr>
        <w:t>]</w:t>
      </w:r>
    </w:p>
    <w:p w:rsidR="00477CB8" w:rsidRDefault="00477CB8" w:rsidP="00477CB8">
      <w:pPr>
        <w:widowControl w:val="0"/>
        <w:tabs>
          <w:tab w:val="left" w:pos="0"/>
        </w:tabs>
        <w:adjustRightInd w:val="0"/>
        <w:ind w:firstLine="567"/>
        <w:jc w:val="center"/>
        <w:rPr>
          <w:sz w:val="24"/>
          <w:szCs w:val="24"/>
        </w:rPr>
      </w:pPr>
    </w:p>
    <w:p w:rsidR="00E7306C" w:rsidRPr="00684C5C" w:rsidRDefault="001B3878" w:rsidP="00E7306C">
      <w:pPr>
        <w:autoSpaceDE w:val="0"/>
        <w:autoSpaceDN w:val="0"/>
        <w:adjustRightInd w:val="0"/>
        <w:spacing w:line="360" w:lineRule="auto"/>
        <w:ind w:firstLine="567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Уважаемый Александр Александрович</w:t>
      </w:r>
      <w:r w:rsidR="00477CB8" w:rsidRPr="00684C5C">
        <w:rPr>
          <w:bCs/>
          <w:sz w:val="23"/>
          <w:szCs w:val="23"/>
        </w:rPr>
        <w:t>!</w:t>
      </w:r>
      <w:bookmarkStart w:id="0" w:name="14920_RVF_2126227233"/>
      <w:bookmarkStart w:id="1" w:name="14920_RVF_681916969"/>
      <w:bookmarkEnd w:id="0"/>
      <w:bookmarkEnd w:id="1"/>
    </w:p>
    <w:p w:rsidR="001B3878" w:rsidRPr="001B3878" w:rsidRDefault="001B3878" w:rsidP="001B3878">
      <w:pPr>
        <w:spacing w:after="0" w:line="360" w:lineRule="auto"/>
        <w:ind w:firstLine="567"/>
        <w:jc w:val="both"/>
        <w:rPr>
          <w:rFonts w:cs="Calibri"/>
          <w:sz w:val="24"/>
          <w:szCs w:val="24"/>
          <w:lang w:eastAsia="ru-RU"/>
        </w:rPr>
      </w:pPr>
      <w:r w:rsidRPr="001B3878">
        <w:rPr>
          <w:rFonts w:cs="Calibri"/>
          <w:sz w:val="24"/>
          <w:szCs w:val="24"/>
          <w:lang w:eastAsia="ru-RU"/>
        </w:rPr>
        <w:t>С 1 сентября 2021 г. вступает в силу Приказ Министерства природных ресурсов и экологии Российской Федерации от 1 декабря 2020 г. № 999 «Об утверждении требований к материалам оценки воздействия на окружающую среду» (далее – Требования).</w:t>
      </w:r>
    </w:p>
    <w:p w:rsidR="001B3878" w:rsidRPr="001B3878" w:rsidRDefault="001B3878" w:rsidP="001B3878">
      <w:pPr>
        <w:spacing w:after="0" w:line="360" w:lineRule="auto"/>
        <w:ind w:firstLine="567"/>
        <w:jc w:val="both"/>
        <w:rPr>
          <w:rFonts w:cs="Calibri"/>
          <w:sz w:val="24"/>
          <w:szCs w:val="24"/>
          <w:lang w:eastAsia="ru-RU"/>
        </w:rPr>
      </w:pPr>
      <w:r w:rsidRPr="001B3878">
        <w:rPr>
          <w:rFonts w:cs="Calibri"/>
          <w:sz w:val="24"/>
          <w:szCs w:val="24"/>
          <w:lang w:eastAsia="ru-RU"/>
        </w:rPr>
        <w:t xml:space="preserve">В соответствии с п. 7.9.2 Требований сведения об уведомлении о проведении общественных обсуждений проекта Технического задания (в случае принятия заказчиком решения о подготовке проекта Технического задания) и (или) уведомлении о проведении общественных обсуждений предварительных материалов ОВОС (или объекта экологической экспертизы, включая предварительные материалы ОВОС) (далее – уведомление) размещаются </w:t>
      </w:r>
      <w:r w:rsidRPr="001B3878">
        <w:rPr>
          <w:rFonts w:cs="Calibri"/>
          <w:sz w:val="24"/>
          <w:szCs w:val="24"/>
          <w:u w:val="single"/>
          <w:lang w:eastAsia="ru-RU"/>
        </w:rPr>
        <w:t>не позднее чем за 3 календарных дня до начала планируемого общественного обсуждения, исчисляемого с даты обеспечения доступности объекта общественных обсуждений для ознакомления общественности</w:t>
      </w:r>
      <w:r w:rsidRPr="001B3878">
        <w:rPr>
          <w:rFonts w:cs="Calibri"/>
          <w:sz w:val="24"/>
          <w:szCs w:val="24"/>
          <w:lang w:eastAsia="ru-RU"/>
        </w:rPr>
        <w:t>:</w:t>
      </w:r>
    </w:p>
    <w:p w:rsidR="001B3878" w:rsidRPr="001B3878" w:rsidRDefault="001B3878" w:rsidP="001B3878">
      <w:pPr>
        <w:numPr>
          <w:ilvl w:val="0"/>
          <w:numId w:val="20"/>
        </w:numPr>
        <w:spacing w:after="0" w:line="360" w:lineRule="auto"/>
        <w:jc w:val="both"/>
        <w:rPr>
          <w:rFonts w:cs="Calibri"/>
          <w:sz w:val="24"/>
          <w:szCs w:val="24"/>
          <w:lang w:eastAsia="ru-RU"/>
        </w:rPr>
      </w:pPr>
      <w:r w:rsidRPr="001B3878">
        <w:rPr>
          <w:rFonts w:cs="Calibri"/>
          <w:sz w:val="24"/>
          <w:szCs w:val="24"/>
          <w:lang w:eastAsia="ru-RU"/>
        </w:rPr>
        <w:t>на муниципальном уровне – на официальном сайте органа местного самоуправления, определенного в соответствии с п. 7.9.1 Требований, или в случае его отсутствия - в официальном периодическом издании уполномоченного органа власти (сайте официального периодического издания уполномоченного органа власти, зарегистрированном в качестве сетевого издания в порядке, установленном Законом Российской Федерации от 27 декабря 1991 г. № 2124-1 «О средствах массовой информации»;</w:t>
      </w:r>
    </w:p>
    <w:p w:rsidR="001B3878" w:rsidRPr="001B3878" w:rsidRDefault="001B3878" w:rsidP="001B3878">
      <w:pPr>
        <w:numPr>
          <w:ilvl w:val="0"/>
          <w:numId w:val="20"/>
        </w:numPr>
        <w:spacing w:after="0" w:line="360" w:lineRule="auto"/>
        <w:jc w:val="both"/>
        <w:rPr>
          <w:rFonts w:cs="Calibri"/>
          <w:sz w:val="24"/>
          <w:szCs w:val="24"/>
          <w:lang w:eastAsia="ru-RU"/>
        </w:rPr>
      </w:pPr>
      <w:r w:rsidRPr="001B3878">
        <w:rPr>
          <w:rFonts w:cs="Calibri"/>
          <w:sz w:val="24"/>
          <w:szCs w:val="24"/>
          <w:lang w:eastAsia="ru-RU"/>
        </w:rPr>
        <w:t xml:space="preserve">на региональном уровне – на официальном сайте территориального органа Федеральной службы по надзору в сфере природопользования (далее – </w:t>
      </w:r>
      <w:r w:rsidRPr="001B3878">
        <w:rPr>
          <w:rFonts w:cs="Calibri"/>
          <w:sz w:val="24"/>
          <w:szCs w:val="24"/>
          <w:lang w:eastAsia="ru-RU"/>
        </w:rPr>
        <w:lastRenderedPageBreak/>
        <w:t>Росприроднадзор) и на официальном сайте органа исполнительной власти соответствующего субъекта Российской Федерации в области охраны окружающей среды (в случае его отсутствия – в официальном периодическом издании органа исполнительной власти субъекта Российской Федерации (сайте официального периодического издания уполномоченного органа власти, зарегистрированном в качестве сетевого издания в порядке, установленном Законом Российской Федерации от 27 декабря 1991 г. № 2124-1 «О средствах массовой информации») (в случае проведения оценки воздействия планируемой (намечаемой) хозяйственной и иной деятельности, обосновывающая документация которой является объектом государственной экологической экспертизы федерального или регионального уровня);</w:t>
      </w:r>
    </w:p>
    <w:p w:rsidR="001B3878" w:rsidRPr="001B3878" w:rsidRDefault="001B3878" w:rsidP="001B3878">
      <w:pPr>
        <w:numPr>
          <w:ilvl w:val="0"/>
          <w:numId w:val="20"/>
        </w:numPr>
        <w:spacing w:after="0" w:line="360" w:lineRule="auto"/>
        <w:jc w:val="both"/>
        <w:rPr>
          <w:rFonts w:cs="Calibri"/>
          <w:sz w:val="24"/>
          <w:szCs w:val="24"/>
          <w:lang w:eastAsia="ru-RU"/>
        </w:rPr>
      </w:pPr>
      <w:r w:rsidRPr="001B3878">
        <w:rPr>
          <w:rFonts w:cs="Calibri"/>
          <w:sz w:val="24"/>
          <w:szCs w:val="24"/>
          <w:lang w:eastAsia="ru-RU"/>
        </w:rPr>
        <w:t>на федеральном уровне – на официальном сайте Росприроднадзора (в случае проведения оценки воздействия планируемой (намечаемой) хозяйственной и иной деятельности, обосновывающая документация которой является объектом государственной экологической экспертизы федерального уровня);</w:t>
      </w:r>
    </w:p>
    <w:p w:rsidR="001B3878" w:rsidRPr="001B3878" w:rsidRDefault="001B3878" w:rsidP="001B3878">
      <w:pPr>
        <w:numPr>
          <w:ilvl w:val="0"/>
          <w:numId w:val="20"/>
        </w:numPr>
        <w:spacing w:after="0" w:line="360" w:lineRule="auto"/>
        <w:jc w:val="both"/>
        <w:rPr>
          <w:rFonts w:cs="Calibri"/>
          <w:sz w:val="24"/>
          <w:szCs w:val="24"/>
          <w:lang w:eastAsia="ru-RU"/>
        </w:rPr>
      </w:pPr>
      <w:r w:rsidRPr="001B3878">
        <w:rPr>
          <w:rFonts w:cs="Calibri"/>
          <w:sz w:val="24"/>
          <w:szCs w:val="24"/>
          <w:lang w:eastAsia="ru-RU"/>
        </w:rPr>
        <w:t>на официальном сайте заказчика (исполнителя) при его наличии.</w:t>
      </w:r>
    </w:p>
    <w:p w:rsidR="00252A9A" w:rsidRPr="00252A9A" w:rsidRDefault="00252A9A" w:rsidP="001B3878">
      <w:pPr>
        <w:spacing w:after="0" w:line="360" w:lineRule="auto"/>
        <w:ind w:firstLine="567"/>
        <w:contextualSpacing/>
        <w:jc w:val="both"/>
        <w:rPr>
          <w:bCs/>
          <w:iCs/>
          <w:sz w:val="24"/>
          <w:szCs w:val="24"/>
        </w:rPr>
      </w:pPr>
      <w:r w:rsidRPr="00252A9A">
        <w:rPr>
          <w:bCs/>
          <w:iCs/>
          <w:sz w:val="24"/>
          <w:szCs w:val="24"/>
        </w:rPr>
        <w:t xml:space="preserve">Учитывая, что </w:t>
      </w:r>
      <w:r w:rsidR="001B3878">
        <w:rPr>
          <w:bCs/>
          <w:iCs/>
          <w:sz w:val="24"/>
          <w:szCs w:val="24"/>
        </w:rPr>
        <w:t>с</w:t>
      </w:r>
      <w:r w:rsidR="001B3878" w:rsidRPr="001B3878">
        <w:rPr>
          <w:bCs/>
          <w:iCs/>
          <w:sz w:val="24"/>
          <w:szCs w:val="24"/>
        </w:rPr>
        <w:t>рок</w:t>
      </w:r>
      <w:r w:rsidR="001B3878">
        <w:rPr>
          <w:bCs/>
          <w:iCs/>
          <w:sz w:val="24"/>
          <w:szCs w:val="24"/>
        </w:rPr>
        <w:t>и направления уведомления о проведении общественных обсуждений</w:t>
      </w:r>
      <w:r w:rsidR="001B3878" w:rsidRPr="001B3878">
        <w:rPr>
          <w:bCs/>
          <w:iCs/>
          <w:sz w:val="24"/>
          <w:szCs w:val="24"/>
        </w:rPr>
        <w:t xml:space="preserve"> в органы государственной власти и (или) органы местного самоуправления указанного уведомления действующим законодательством не </w:t>
      </w:r>
      <w:r w:rsidR="001B3878">
        <w:rPr>
          <w:bCs/>
          <w:iCs/>
          <w:sz w:val="24"/>
          <w:szCs w:val="24"/>
        </w:rPr>
        <w:t>определены</w:t>
      </w:r>
      <w:r>
        <w:rPr>
          <w:bCs/>
          <w:iCs/>
          <w:sz w:val="24"/>
          <w:szCs w:val="24"/>
        </w:rPr>
        <w:t xml:space="preserve">, </w:t>
      </w:r>
      <w:r w:rsidRPr="00252A9A">
        <w:rPr>
          <w:bCs/>
          <w:iCs/>
          <w:sz w:val="24"/>
          <w:szCs w:val="24"/>
        </w:rPr>
        <w:t>прошу разъяснить:</w:t>
      </w:r>
    </w:p>
    <w:p w:rsidR="004E55E6" w:rsidRPr="001B3878" w:rsidRDefault="00252A9A" w:rsidP="001B3878">
      <w:pPr>
        <w:pStyle w:val="a8"/>
        <w:numPr>
          <w:ilvl w:val="0"/>
          <w:numId w:val="19"/>
        </w:numPr>
        <w:spacing w:after="0" w:line="360" w:lineRule="auto"/>
        <w:jc w:val="both"/>
        <w:rPr>
          <w:bCs/>
          <w:iCs/>
          <w:sz w:val="24"/>
          <w:szCs w:val="24"/>
        </w:rPr>
      </w:pPr>
      <w:r w:rsidRPr="00252A9A">
        <w:rPr>
          <w:bCs/>
          <w:iCs/>
          <w:sz w:val="24"/>
          <w:szCs w:val="24"/>
        </w:rPr>
        <w:t xml:space="preserve">в какой срок </w:t>
      </w:r>
      <w:r w:rsidR="001B3878">
        <w:rPr>
          <w:bCs/>
          <w:iCs/>
          <w:sz w:val="24"/>
          <w:szCs w:val="24"/>
        </w:rPr>
        <w:t xml:space="preserve">заказчик (исполнитель) обязан направить </w:t>
      </w:r>
      <w:r w:rsidR="001B3878" w:rsidRPr="001B3878">
        <w:rPr>
          <w:bCs/>
          <w:iCs/>
          <w:sz w:val="24"/>
          <w:szCs w:val="24"/>
        </w:rPr>
        <w:t xml:space="preserve">уведомление </w:t>
      </w:r>
      <w:r w:rsidR="001B3878">
        <w:rPr>
          <w:bCs/>
          <w:iCs/>
          <w:sz w:val="24"/>
          <w:szCs w:val="24"/>
        </w:rPr>
        <w:t xml:space="preserve">о проведении общественных обсуждений материалов ОВОС </w:t>
      </w:r>
      <w:r w:rsidR="001B3878" w:rsidRPr="001B3878">
        <w:rPr>
          <w:bCs/>
          <w:iCs/>
          <w:sz w:val="24"/>
          <w:szCs w:val="24"/>
        </w:rPr>
        <w:t xml:space="preserve">в органы государственной власти и (или) органы местного самоуправления </w:t>
      </w:r>
      <w:r w:rsidR="001B3878">
        <w:rPr>
          <w:bCs/>
          <w:iCs/>
          <w:sz w:val="24"/>
          <w:szCs w:val="24"/>
        </w:rPr>
        <w:t>для целей</w:t>
      </w:r>
      <w:r w:rsidR="001B3878" w:rsidRPr="001B3878">
        <w:rPr>
          <w:bCs/>
          <w:iCs/>
          <w:sz w:val="24"/>
          <w:szCs w:val="24"/>
        </w:rPr>
        <w:t xml:space="preserve"> размещения</w:t>
      </w:r>
      <w:r w:rsidR="001B3878">
        <w:rPr>
          <w:bCs/>
          <w:iCs/>
          <w:sz w:val="24"/>
          <w:szCs w:val="24"/>
        </w:rPr>
        <w:t xml:space="preserve"> указанного</w:t>
      </w:r>
      <w:r w:rsidR="001B3878" w:rsidRPr="001B3878">
        <w:rPr>
          <w:bCs/>
          <w:iCs/>
          <w:sz w:val="24"/>
          <w:szCs w:val="24"/>
        </w:rPr>
        <w:t xml:space="preserve"> уведомления на официальных сайтах органов государственной власти и сайте заказчика </w:t>
      </w:r>
      <w:r w:rsidR="001B3878">
        <w:rPr>
          <w:bCs/>
          <w:iCs/>
          <w:sz w:val="24"/>
          <w:szCs w:val="24"/>
        </w:rPr>
        <w:t>(исполнителя) (при его наличии)?</w:t>
      </w:r>
    </w:p>
    <w:p w:rsidR="00305F0F" w:rsidRDefault="00305F0F" w:rsidP="00252A9A">
      <w:pPr>
        <w:jc w:val="both"/>
        <w:rPr>
          <w:sz w:val="23"/>
          <w:szCs w:val="23"/>
        </w:rPr>
      </w:pPr>
    </w:p>
    <w:p w:rsidR="001B3878" w:rsidRDefault="001B3878" w:rsidP="00252A9A">
      <w:pPr>
        <w:jc w:val="both"/>
        <w:rPr>
          <w:sz w:val="23"/>
          <w:szCs w:val="23"/>
        </w:rPr>
      </w:pPr>
    </w:p>
    <w:p w:rsidR="001B3878" w:rsidRDefault="001B3878" w:rsidP="00252A9A">
      <w:pPr>
        <w:jc w:val="both"/>
        <w:rPr>
          <w:sz w:val="23"/>
          <w:szCs w:val="23"/>
        </w:rPr>
      </w:pPr>
      <w:bookmarkStart w:id="2" w:name="_GoBack"/>
      <w:bookmarkEnd w:id="2"/>
    </w:p>
    <w:p w:rsidR="00477CB8" w:rsidRPr="00684C5C" w:rsidRDefault="00477CB8" w:rsidP="00477CB8">
      <w:pPr>
        <w:ind w:firstLine="567"/>
        <w:jc w:val="both"/>
        <w:rPr>
          <w:sz w:val="23"/>
          <w:szCs w:val="23"/>
        </w:rPr>
      </w:pPr>
      <w:r w:rsidRPr="00684C5C">
        <w:rPr>
          <w:sz w:val="23"/>
          <w:szCs w:val="23"/>
        </w:rPr>
        <w:t>С уважением,</w:t>
      </w:r>
    </w:p>
    <w:p w:rsidR="00477CB8" w:rsidRPr="00684C5C" w:rsidRDefault="00477CB8" w:rsidP="00477CB8">
      <w:pPr>
        <w:spacing w:line="240" w:lineRule="auto"/>
        <w:ind w:firstLine="567"/>
        <w:contextualSpacing/>
        <w:jc w:val="both"/>
        <w:rPr>
          <w:sz w:val="23"/>
          <w:szCs w:val="23"/>
        </w:rPr>
      </w:pPr>
      <w:r w:rsidRPr="00684C5C">
        <w:rPr>
          <w:sz w:val="23"/>
          <w:szCs w:val="23"/>
        </w:rPr>
        <w:t>Президент, к.ю.н.,</w:t>
      </w:r>
    </w:p>
    <w:p w:rsidR="00477CB8" w:rsidRPr="00684C5C" w:rsidRDefault="00477CB8" w:rsidP="00477CB8">
      <w:pPr>
        <w:spacing w:line="240" w:lineRule="auto"/>
        <w:ind w:firstLine="567"/>
        <w:contextualSpacing/>
        <w:jc w:val="both"/>
        <w:rPr>
          <w:sz w:val="23"/>
          <w:szCs w:val="23"/>
        </w:rPr>
      </w:pPr>
      <w:r w:rsidRPr="00684C5C">
        <w:rPr>
          <w:sz w:val="23"/>
          <w:szCs w:val="23"/>
        </w:rPr>
        <w:t>член Общественно-экспертного Совета Комитета</w:t>
      </w:r>
    </w:p>
    <w:p w:rsidR="00477CB8" w:rsidRPr="00684C5C" w:rsidRDefault="00477CB8" w:rsidP="00477CB8">
      <w:pPr>
        <w:spacing w:line="240" w:lineRule="auto"/>
        <w:ind w:firstLine="567"/>
        <w:contextualSpacing/>
        <w:jc w:val="both"/>
        <w:rPr>
          <w:sz w:val="23"/>
          <w:szCs w:val="23"/>
        </w:rPr>
      </w:pPr>
      <w:r w:rsidRPr="00684C5C">
        <w:rPr>
          <w:sz w:val="23"/>
          <w:szCs w:val="23"/>
        </w:rPr>
        <w:t xml:space="preserve">ГД ФС РФ по природным ресурсам, собственности </w:t>
      </w:r>
    </w:p>
    <w:p w:rsidR="00477CB8" w:rsidRPr="00684C5C" w:rsidRDefault="00477CB8" w:rsidP="00477CB8">
      <w:pPr>
        <w:spacing w:line="240" w:lineRule="auto"/>
        <w:ind w:firstLine="567"/>
        <w:contextualSpacing/>
        <w:jc w:val="both"/>
        <w:rPr>
          <w:sz w:val="23"/>
          <w:szCs w:val="23"/>
        </w:rPr>
      </w:pPr>
      <w:r w:rsidRPr="00684C5C">
        <w:rPr>
          <w:sz w:val="23"/>
          <w:szCs w:val="23"/>
        </w:rPr>
        <w:t>и земельным отношениям, экспертного Совета Комитета</w:t>
      </w:r>
    </w:p>
    <w:p w:rsidR="007758D7" w:rsidRPr="00684C5C" w:rsidRDefault="00477CB8" w:rsidP="00684C5C">
      <w:pPr>
        <w:spacing w:line="240" w:lineRule="auto"/>
        <w:ind w:firstLine="567"/>
        <w:contextualSpacing/>
        <w:jc w:val="both"/>
        <w:rPr>
          <w:sz w:val="23"/>
          <w:szCs w:val="23"/>
        </w:rPr>
      </w:pPr>
      <w:r w:rsidRPr="00684C5C">
        <w:rPr>
          <w:sz w:val="23"/>
          <w:szCs w:val="23"/>
        </w:rPr>
        <w:t>ГД ФС РФ по экологии и охране окружающей среды</w:t>
      </w:r>
      <w:r w:rsidRPr="00684C5C">
        <w:rPr>
          <w:sz w:val="23"/>
          <w:szCs w:val="23"/>
        </w:rPr>
        <w:tab/>
        <w:t xml:space="preserve">                             </w:t>
      </w:r>
      <w:r w:rsidR="00F44932">
        <w:rPr>
          <w:sz w:val="23"/>
          <w:szCs w:val="23"/>
        </w:rPr>
        <w:t xml:space="preserve">                 </w:t>
      </w:r>
      <w:r w:rsidRPr="00684C5C">
        <w:rPr>
          <w:sz w:val="23"/>
          <w:szCs w:val="23"/>
        </w:rPr>
        <w:t xml:space="preserve"> Б.В. Кокотов</w:t>
      </w:r>
    </w:p>
    <w:sectPr w:rsidR="007758D7" w:rsidRPr="00684C5C" w:rsidSect="00532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6F0" w:rsidRDefault="00E616F0" w:rsidP="008862CE">
      <w:pPr>
        <w:spacing w:after="0" w:line="240" w:lineRule="auto"/>
      </w:pPr>
      <w:r>
        <w:separator/>
      </w:r>
    </w:p>
  </w:endnote>
  <w:endnote w:type="continuationSeparator" w:id="0">
    <w:p w:rsidR="00E616F0" w:rsidRDefault="00E616F0" w:rsidP="0088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6F0" w:rsidRDefault="00E616F0" w:rsidP="008862CE">
      <w:pPr>
        <w:spacing w:after="0" w:line="240" w:lineRule="auto"/>
      </w:pPr>
      <w:r>
        <w:separator/>
      </w:r>
    </w:p>
  </w:footnote>
  <w:footnote w:type="continuationSeparator" w:id="0">
    <w:p w:rsidR="00E616F0" w:rsidRDefault="00E616F0" w:rsidP="00886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272B"/>
    <w:multiLevelType w:val="hybridMultilevel"/>
    <w:tmpl w:val="8AFA2F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5557DB"/>
    <w:multiLevelType w:val="hybridMultilevel"/>
    <w:tmpl w:val="4B14BC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6C43F7"/>
    <w:multiLevelType w:val="hybridMultilevel"/>
    <w:tmpl w:val="0A78EC02"/>
    <w:lvl w:ilvl="0" w:tplc="795C3B30">
      <w:start w:val="1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FB04C2"/>
    <w:multiLevelType w:val="hybridMultilevel"/>
    <w:tmpl w:val="40E293F0"/>
    <w:lvl w:ilvl="0" w:tplc="C726B50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DCB2B47"/>
    <w:multiLevelType w:val="hybridMultilevel"/>
    <w:tmpl w:val="10F6E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F7767"/>
    <w:multiLevelType w:val="hybridMultilevel"/>
    <w:tmpl w:val="12524F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D6A781B"/>
    <w:multiLevelType w:val="hybridMultilevel"/>
    <w:tmpl w:val="06181F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19C6E69"/>
    <w:multiLevelType w:val="hybridMultilevel"/>
    <w:tmpl w:val="2842D3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45E2A06"/>
    <w:multiLevelType w:val="hybridMultilevel"/>
    <w:tmpl w:val="D2C434DC"/>
    <w:lvl w:ilvl="0" w:tplc="C726B50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9827A0D"/>
    <w:multiLevelType w:val="hybridMultilevel"/>
    <w:tmpl w:val="403832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ED396F"/>
    <w:multiLevelType w:val="hybridMultilevel"/>
    <w:tmpl w:val="127A0E92"/>
    <w:lvl w:ilvl="0" w:tplc="C726B50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94C3E9E"/>
    <w:multiLevelType w:val="hybridMultilevel"/>
    <w:tmpl w:val="C4E642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CD2592A"/>
    <w:multiLevelType w:val="hybridMultilevel"/>
    <w:tmpl w:val="BBF8C7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4E40626"/>
    <w:multiLevelType w:val="hybridMultilevel"/>
    <w:tmpl w:val="21F29C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AE4329F"/>
    <w:multiLevelType w:val="hybridMultilevel"/>
    <w:tmpl w:val="83607D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F8A7A4D"/>
    <w:multiLevelType w:val="hybridMultilevel"/>
    <w:tmpl w:val="5C3612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C3F7543"/>
    <w:multiLevelType w:val="hybridMultilevel"/>
    <w:tmpl w:val="ABF6A568"/>
    <w:lvl w:ilvl="0" w:tplc="C726B50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E4400E7"/>
    <w:multiLevelType w:val="hybridMultilevel"/>
    <w:tmpl w:val="998E58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93416FC"/>
    <w:multiLevelType w:val="hybridMultilevel"/>
    <w:tmpl w:val="F6A4AA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B9A1E01"/>
    <w:multiLevelType w:val="hybridMultilevel"/>
    <w:tmpl w:val="847AD2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1"/>
  </w:num>
  <w:num w:numId="4">
    <w:abstractNumId w:val="2"/>
  </w:num>
  <w:num w:numId="5">
    <w:abstractNumId w:val="17"/>
  </w:num>
  <w:num w:numId="6">
    <w:abstractNumId w:val="0"/>
  </w:num>
  <w:num w:numId="7">
    <w:abstractNumId w:val="12"/>
  </w:num>
  <w:num w:numId="8">
    <w:abstractNumId w:val="13"/>
  </w:num>
  <w:num w:numId="9">
    <w:abstractNumId w:val="1"/>
  </w:num>
  <w:num w:numId="10">
    <w:abstractNumId w:val="18"/>
  </w:num>
  <w:num w:numId="11">
    <w:abstractNumId w:val="5"/>
  </w:num>
  <w:num w:numId="12">
    <w:abstractNumId w:val="14"/>
  </w:num>
  <w:num w:numId="13">
    <w:abstractNumId w:val="15"/>
  </w:num>
  <w:num w:numId="14">
    <w:abstractNumId w:val="9"/>
  </w:num>
  <w:num w:numId="15">
    <w:abstractNumId w:val="4"/>
  </w:num>
  <w:num w:numId="16">
    <w:abstractNumId w:val="3"/>
  </w:num>
  <w:num w:numId="17">
    <w:abstractNumId w:val="10"/>
  </w:num>
  <w:num w:numId="18">
    <w:abstractNumId w:val="6"/>
  </w:num>
  <w:num w:numId="19">
    <w:abstractNumId w:val="8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CB8"/>
    <w:rsid w:val="00027E3B"/>
    <w:rsid w:val="00055DDA"/>
    <w:rsid w:val="0006523A"/>
    <w:rsid w:val="000B633B"/>
    <w:rsid w:val="00102142"/>
    <w:rsid w:val="001354B8"/>
    <w:rsid w:val="001719DE"/>
    <w:rsid w:val="001A7898"/>
    <w:rsid w:val="001B3878"/>
    <w:rsid w:val="0022611D"/>
    <w:rsid w:val="002273A1"/>
    <w:rsid w:val="00246999"/>
    <w:rsid w:val="002501E2"/>
    <w:rsid w:val="00252A9A"/>
    <w:rsid w:val="00260FE7"/>
    <w:rsid w:val="002D6452"/>
    <w:rsid w:val="002E24F4"/>
    <w:rsid w:val="002E5422"/>
    <w:rsid w:val="002F14D9"/>
    <w:rsid w:val="0030329B"/>
    <w:rsid w:val="00305F0F"/>
    <w:rsid w:val="003E5A08"/>
    <w:rsid w:val="003F4FD4"/>
    <w:rsid w:val="0041292E"/>
    <w:rsid w:val="00412D81"/>
    <w:rsid w:val="0041649D"/>
    <w:rsid w:val="00475CE2"/>
    <w:rsid w:val="0047618E"/>
    <w:rsid w:val="00477CB8"/>
    <w:rsid w:val="004E55E6"/>
    <w:rsid w:val="00511A27"/>
    <w:rsid w:val="00532288"/>
    <w:rsid w:val="00533602"/>
    <w:rsid w:val="00540B18"/>
    <w:rsid w:val="005632C7"/>
    <w:rsid w:val="00571C31"/>
    <w:rsid w:val="00590A0B"/>
    <w:rsid w:val="005D7D9C"/>
    <w:rsid w:val="0060153A"/>
    <w:rsid w:val="00680B7A"/>
    <w:rsid w:val="00684C5C"/>
    <w:rsid w:val="00694A07"/>
    <w:rsid w:val="006D233B"/>
    <w:rsid w:val="007523FE"/>
    <w:rsid w:val="007758D7"/>
    <w:rsid w:val="0077765B"/>
    <w:rsid w:val="00787EAA"/>
    <w:rsid w:val="007A5428"/>
    <w:rsid w:val="007C7FDC"/>
    <w:rsid w:val="00801226"/>
    <w:rsid w:val="00837CDF"/>
    <w:rsid w:val="008862CE"/>
    <w:rsid w:val="00894D3F"/>
    <w:rsid w:val="00895A66"/>
    <w:rsid w:val="008B365F"/>
    <w:rsid w:val="008E20EC"/>
    <w:rsid w:val="009177EE"/>
    <w:rsid w:val="00954A71"/>
    <w:rsid w:val="00997B45"/>
    <w:rsid w:val="009A248A"/>
    <w:rsid w:val="00A173A8"/>
    <w:rsid w:val="00A33BEA"/>
    <w:rsid w:val="00A42BDA"/>
    <w:rsid w:val="00A52817"/>
    <w:rsid w:val="00A614E2"/>
    <w:rsid w:val="00A6441A"/>
    <w:rsid w:val="00A73EB0"/>
    <w:rsid w:val="00A832FE"/>
    <w:rsid w:val="00AA59A1"/>
    <w:rsid w:val="00B163AA"/>
    <w:rsid w:val="00B56808"/>
    <w:rsid w:val="00B753DA"/>
    <w:rsid w:val="00BB6DEE"/>
    <w:rsid w:val="00C2413F"/>
    <w:rsid w:val="00C568D9"/>
    <w:rsid w:val="00D057BF"/>
    <w:rsid w:val="00D142E6"/>
    <w:rsid w:val="00DB36A8"/>
    <w:rsid w:val="00DF0546"/>
    <w:rsid w:val="00DF3FE0"/>
    <w:rsid w:val="00E17020"/>
    <w:rsid w:val="00E27BD4"/>
    <w:rsid w:val="00E616F0"/>
    <w:rsid w:val="00E7306C"/>
    <w:rsid w:val="00E91ACD"/>
    <w:rsid w:val="00E94778"/>
    <w:rsid w:val="00ED375D"/>
    <w:rsid w:val="00F43102"/>
    <w:rsid w:val="00F44932"/>
    <w:rsid w:val="00F8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84C5C"/>
    <w:rPr>
      <w:rFonts w:ascii="Segoe UI" w:hAnsi="Segoe UI" w:cs="Segoe UI"/>
      <w:sz w:val="18"/>
      <w:szCs w:val="18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8862CE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862CE"/>
    <w:rPr>
      <w:lang w:eastAsia="en-US"/>
    </w:rPr>
  </w:style>
  <w:style w:type="character" w:styleId="a7">
    <w:name w:val="footnote reference"/>
    <w:uiPriority w:val="99"/>
    <w:semiHidden/>
    <w:unhideWhenUsed/>
    <w:rsid w:val="008862CE"/>
    <w:rPr>
      <w:vertAlign w:val="superscript"/>
    </w:rPr>
  </w:style>
  <w:style w:type="paragraph" w:styleId="a8">
    <w:name w:val="List Paragraph"/>
    <w:basedOn w:val="a"/>
    <w:uiPriority w:val="34"/>
    <w:qFormat/>
    <w:rsid w:val="008012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81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8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4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9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0E89F-6B6B-473A-A212-BCF8186B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Кокотов Борис Владленович</dc:creator>
  <cp:lastModifiedBy>Tanchik</cp:lastModifiedBy>
  <cp:revision>1</cp:revision>
  <cp:lastPrinted>2019-04-11T06:20:00Z</cp:lastPrinted>
  <dcterms:created xsi:type="dcterms:W3CDTF">2021-08-24T10:21:00Z</dcterms:created>
  <dcterms:modified xsi:type="dcterms:W3CDTF">2021-09-22T21:15:00Z</dcterms:modified>
</cp:coreProperties>
</file>