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8A" w:rsidRDefault="0073138A" w:rsidP="0073138A">
      <w:pPr>
        <w:spacing w:after="0" w:line="240" w:lineRule="auto"/>
        <w:jc w:val="center"/>
      </w:pPr>
      <w:r>
        <w:t>МИНИСТЕРСТВО ПРИРОДНЫХ РЕСУРСОВ И ЭКОЛОГИИ</w:t>
      </w:r>
    </w:p>
    <w:p w:rsidR="0073138A" w:rsidRDefault="0073138A" w:rsidP="0073138A">
      <w:pPr>
        <w:spacing w:after="0" w:line="240" w:lineRule="auto"/>
        <w:jc w:val="center"/>
      </w:pPr>
      <w:r>
        <w:t>РОССИЙСКОЙ ФЕДЕРАЦИИ</w:t>
      </w:r>
    </w:p>
    <w:p w:rsidR="0073138A" w:rsidRDefault="0073138A" w:rsidP="0073138A">
      <w:pPr>
        <w:spacing w:after="0" w:line="240" w:lineRule="auto"/>
        <w:jc w:val="center"/>
      </w:pPr>
    </w:p>
    <w:p w:rsidR="0073138A" w:rsidRDefault="0073138A" w:rsidP="0073138A">
      <w:pPr>
        <w:spacing w:after="0" w:line="240" w:lineRule="auto"/>
        <w:jc w:val="center"/>
      </w:pPr>
      <w:r>
        <w:t>ФЕДЕРАЛЬНОЕ АГЕНТСТВО ПО НЕДРОПОЛЬЗОВАНИЮ</w:t>
      </w:r>
    </w:p>
    <w:p w:rsidR="0073138A" w:rsidRDefault="0073138A" w:rsidP="0073138A">
      <w:pPr>
        <w:spacing w:after="0" w:line="240" w:lineRule="auto"/>
        <w:jc w:val="center"/>
      </w:pPr>
    </w:p>
    <w:p w:rsidR="0073138A" w:rsidRDefault="0073138A" w:rsidP="0073138A">
      <w:pPr>
        <w:spacing w:after="0" w:line="240" w:lineRule="auto"/>
        <w:jc w:val="center"/>
      </w:pPr>
      <w:r>
        <w:t>ПИСЬМО</w:t>
      </w:r>
      <w:bookmarkStart w:id="0" w:name="_GoBack"/>
      <w:bookmarkEnd w:id="0"/>
    </w:p>
    <w:p w:rsidR="0073138A" w:rsidRDefault="0073138A" w:rsidP="0073138A">
      <w:pPr>
        <w:spacing w:after="0" w:line="240" w:lineRule="auto"/>
        <w:jc w:val="center"/>
      </w:pPr>
      <w:r>
        <w:t xml:space="preserve">от 8 октября 2020 г. </w:t>
      </w:r>
      <w:r>
        <w:t>№</w:t>
      </w:r>
      <w:r>
        <w:t xml:space="preserve"> ЕП-02-30/16331</w:t>
      </w:r>
    </w:p>
    <w:p w:rsidR="0073138A" w:rsidRDefault="0073138A" w:rsidP="0073138A">
      <w:pPr>
        <w:spacing w:after="0" w:line="240" w:lineRule="auto"/>
        <w:jc w:val="both"/>
      </w:pPr>
      <w:r>
        <w:t xml:space="preserve"> </w:t>
      </w:r>
    </w:p>
    <w:p w:rsidR="0073138A" w:rsidRDefault="0073138A" w:rsidP="0073138A">
      <w:pPr>
        <w:spacing w:after="0" w:line="240" w:lineRule="auto"/>
        <w:ind w:firstLine="708"/>
        <w:jc w:val="both"/>
      </w:pPr>
      <w:r>
        <w:t>Федеральное агентство по недропользованию информирует:</w:t>
      </w:r>
    </w:p>
    <w:p w:rsidR="0073138A" w:rsidRDefault="0073138A" w:rsidP="0073138A">
      <w:pPr>
        <w:spacing w:after="0" w:line="240" w:lineRule="auto"/>
        <w:ind w:firstLine="708"/>
        <w:jc w:val="both"/>
      </w:pPr>
      <w:r>
        <w:t>Постановлением Правительства Российской Федерации от 23</w:t>
      </w:r>
      <w:r>
        <w:t xml:space="preserve"> сентября </w:t>
      </w:r>
      <w:r>
        <w:t xml:space="preserve">2020 </w:t>
      </w:r>
      <w:r>
        <w:t>г. №</w:t>
      </w:r>
      <w:r>
        <w:t xml:space="preserve"> 1522 внесены изменения в Правила использования геологической информации о недрах, обладателем которой является Российская Федерация, утвержденные постановлением Правительства Российской Федерации от </w:t>
      </w:r>
      <w:r>
        <w:t xml:space="preserve">2 июня </w:t>
      </w:r>
      <w:r>
        <w:t xml:space="preserve">2016 </w:t>
      </w:r>
      <w:r>
        <w:t>г. №</w:t>
      </w:r>
      <w:r>
        <w:t xml:space="preserve"> 492 (далее </w:t>
      </w:r>
      <w:r>
        <w:t>–</w:t>
      </w:r>
      <w:r>
        <w:t xml:space="preserve"> Правила), которые вступают в силу с 10</w:t>
      </w:r>
      <w:r>
        <w:t xml:space="preserve"> октября </w:t>
      </w:r>
      <w:r>
        <w:t>2020</w:t>
      </w:r>
      <w:r>
        <w:t xml:space="preserve"> г</w:t>
      </w:r>
      <w:r>
        <w:t>.</w:t>
      </w:r>
    </w:p>
    <w:p w:rsidR="0073138A" w:rsidRDefault="0073138A" w:rsidP="0073138A">
      <w:pPr>
        <w:spacing w:after="0" w:line="240" w:lineRule="auto"/>
        <w:ind w:firstLine="708"/>
        <w:jc w:val="both"/>
      </w:pPr>
      <w:r>
        <w:t xml:space="preserve">Указанные изменения предусматривают исключение </w:t>
      </w:r>
      <w:r>
        <w:t>«разрешительного»</w:t>
      </w:r>
      <w:r>
        <w:t xml:space="preserve"> механизма предоставления физическим и юридическим лицам геологической информации о недрах,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 (далее </w:t>
      </w:r>
      <w:r>
        <w:t>–</w:t>
      </w:r>
      <w:r>
        <w:t xml:space="preserve"> геологическая информация о недр</w:t>
      </w:r>
      <w:r>
        <w:t>ах, не ограниченная в доступе).</w:t>
      </w:r>
    </w:p>
    <w:p w:rsidR="0073138A" w:rsidRDefault="0073138A" w:rsidP="0073138A">
      <w:pPr>
        <w:spacing w:after="0" w:line="240" w:lineRule="auto"/>
        <w:ind w:firstLine="708"/>
        <w:jc w:val="both"/>
      </w:pPr>
      <w:r>
        <w:t>При этом по решению Роснедр или его территориальных органов подлежит предоставлению только геологическая информация о недрах ограниченного доступа и (или) находящаяся на временном хранении в организациях, не относящихся к системе федерального фонда геологической информации</w:t>
      </w:r>
      <w:r>
        <w:t>.</w:t>
      </w:r>
    </w:p>
    <w:p w:rsidR="0073138A" w:rsidRDefault="0073138A" w:rsidP="0073138A">
      <w:pPr>
        <w:spacing w:after="0" w:line="240" w:lineRule="auto"/>
        <w:ind w:firstLine="708"/>
        <w:jc w:val="both"/>
      </w:pPr>
      <w:r>
        <w:t>Таким образом, для предоставления геологической информации о недрах, не ограниченной в доступе, получение решения Роснедр или его террит</w:t>
      </w:r>
      <w:r>
        <w:t>ориального органа не требуется.</w:t>
      </w:r>
    </w:p>
    <w:p w:rsidR="008A4D6B" w:rsidRDefault="0073138A" w:rsidP="008A4D6B">
      <w:pPr>
        <w:spacing w:after="0" w:line="240" w:lineRule="auto"/>
        <w:ind w:firstLine="708"/>
        <w:jc w:val="both"/>
      </w:pPr>
      <w:r>
        <w:t>Поскольку указанные акты Правительства Российской Федерации имеют большую юридическую силу, чем 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</w:t>
      </w:r>
      <w:r>
        <w:t>го геологического изучения недр (</w:t>
      </w:r>
      <w:r>
        <w:t>утв</w:t>
      </w:r>
      <w:r>
        <w:t>.</w:t>
      </w:r>
      <w:r>
        <w:t xml:space="preserve"> приказом Мин</w:t>
      </w:r>
      <w:r>
        <w:t>истерства природных ресурсов и экологии</w:t>
      </w:r>
      <w:r>
        <w:t xml:space="preserve"> </w:t>
      </w:r>
      <w:r>
        <w:t>Российской Федерации</w:t>
      </w:r>
      <w:r>
        <w:t xml:space="preserve"> от </w:t>
      </w:r>
      <w:r w:rsidR="008A4D6B">
        <w:t xml:space="preserve">5 мая </w:t>
      </w:r>
      <w:r>
        <w:t xml:space="preserve">2012 </w:t>
      </w:r>
      <w:r w:rsidR="008A4D6B">
        <w:t xml:space="preserve">г. </w:t>
      </w:r>
      <w:r>
        <w:t>№</w:t>
      </w:r>
      <w:r>
        <w:t xml:space="preserve"> 122</w:t>
      </w:r>
      <w:r w:rsidR="008A4D6B">
        <w:t>)</w:t>
      </w:r>
      <w:r>
        <w:t xml:space="preserve"> (далее </w:t>
      </w:r>
      <w:r w:rsidR="008A4D6B">
        <w:t>–</w:t>
      </w:r>
      <w:r>
        <w:t xml:space="preserve"> Административный регламент), последний подлежит применению только в той части, которая не противоречит указанным актам Правительства Российской Федерации.</w:t>
      </w:r>
    </w:p>
    <w:p w:rsidR="008A4D6B" w:rsidRDefault="0073138A" w:rsidP="008A4D6B">
      <w:pPr>
        <w:spacing w:after="0" w:line="240" w:lineRule="auto"/>
        <w:ind w:firstLine="708"/>
        <w:jc w:val="both"/>
      </w:pPr>
      <w:r>
        <w:t xml:space="preserve">В связи с этим, в рамках процедур Административного регламента предоставлению подлежит только геологическая информация о недрах ограниченного доступа и (или) находящаяся на временном хранении в организациях, не относящихся к системе федерального </w:t>
      </w:r>
      <w:r w:rsidR="008A4D6B">
        <w:t>фонда геологической информации.</w:t>
      </w:r>
    </w:p>
    <w:p w:rsidR="0073138A" w:rsidRDefault="0073138A" w:rsidP="008A4D6B">
      <w:pPr>
        <w:spacing w:after="0" w:line="240" w:lineRule="auto"/>
        <w:ind w:firstLine="708"/>
        <w:jc w:val="both"/>
      </w:pPr>
      <w:r>
        <w:t xml:space="preserve">Дополнительно сообщаем, что </w:t>
      </w:r>
      <w:proofErr w:type="spellStart"/>
      <w:r>
        <w:t>Роснедрами</w:t>
      </w:r>
      <w:proofErr w:type="spellEnd"/>
      <w:r>
        <w:t xml:space="preserve"> завершается работа по подготовке нового Административного регламента Федерального агентства по недропользованию по предоставлению государственной услуги по предоставлению геологической информации о недрах, обладателем которой является Российская Федерация, учитывающего изменения, внесенные постановлением Правительства Российской Федерации от 23</w:t>
      </w:r>
      <w:r w:rsidR="008A4D6B">
        <w:t xml:space="preserve"> сентября </w:t>
      </w:r>
      <w:r>
        <w:t xml:space="preserve">2020 </w:t>
      </w:r>
      <w:r w:rsidR="008A4D6B">
        <w:t xml:space="preserve">г. </w:t>
      </w:r>
      <w:r>
        <w:t>№</w:t>
      </w:r>
      <w:r>
        <w:t xml:space="preserve"> 1522.</w:t>
      </w:r>
    </w:p>
    <w:p w:rsidR="0073138A" w:rsidRDefault="0073138A" w:rsidP="0073138A">
      <w:pPr>
        <w:spacing w:after="0" w:line="240" w:lineRule="auto"/>
        <w:jc w:val="both"/>
      </w:pPr>
      <w:r>
        <w:t xml:space="preserve"> </w:t>
      </w:r>
    </w:p>
    <w:p w:rsidR="0073138A" w:rsidRDefault="0073138A" w:rsidP="008A4D6B">
      <w:pPr>
        <w:spacing w:after="0" w:line="240" w:lineRule="auto"/>
        <w:jc w:val="right"/>
      </w:pPr>
      <w:r>
        <w:t>Заместитель Руководителя</w:t>
      </w:r>
    </w:p>
    <w:p w:rsidR="002008FE" w:rsidRDefault="0073138A" w:rsidP="008A4D6B">
      <w:pPr>
        <w:spacing w:after="0" w:line="240" w:lineRule="auto"/>
        <w:jc w:val="right"/>
      </w:pPr>
      <w:r>
        <w:t>Е.И.</w:t>
      </w:r>
      <w:r w:rsidR="008A4D6B">
        <w:t xml:space="preserve"> </w:t>
      </w:r>
      <w:r>
        <w:t>ПЕТРОВ</w:t>
      </w:r>
    </w:p>
    <w:sectPr w:rsidR="0020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8A"/>
    <w:rsid w:val="002008FE"/>
    <w:rsid w:val="0073138A"/>
    <w:rsid w:val="008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A57A"/>
  <w15:chartTrackingRefBased/>
  <w15:docId w15:val="{D81263B8-5285-421B-8D98-AF8179A0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2020-10-26T09:51:00Z</dcterms:created>
  <dcterms:modified xsi:type="dcterms:W3CDTF">2020-10-26T10:03:00Z</dcterms:modified>
</cp:coreProperties>
</file>