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6201C3" w:rsidRDefault="006201C3">
      <w:pPr>
        <w:pStyle w:val="ConsPlusTitle"/>
        <w:jc w:val="center"/>
      </w:pPr>
      <w:r w:rsidRPr="006201C3">
        <w:t>ФЕДЕРАЛЬНАЯ СЛУЖБА ПО НАДЗОРУ В СФЕРЕ ЗАЩИТЫ</w:t>
      </w:r>
    </w:p>
    <w:p w:rsidR="00000000" w:rsidRPr="006201C3" w:rsidRDefault="006201C3">
      <w:pPr>
        <w:pStyle w:val="ConsPlusTitle"/>
        <w:jc w:val="center"/>
      </w:pPr>
      <w:r w:rsidRPr="006201C3">
        <w:t>ПРАВ ПОТРЕБИТЕЛЕЙ И БЛАГОПОЛУЧИЯ ЧЕЛОВЕКА</w:t>
      </w:r>
    </w:p>
    <w:p w:rsidR="00000000" w:rsidRPr="006201C3" w:rsidRDefault="006201C3">
      <w:pPr>
        <w:pStyle w:val="ConsPlusTitle"/>
        <w:jc w:val="center"/>
      </w:pPr>
    </w:p>
    <w:p w:rsidR="00000000" w:rsidRPr="006201C3" w:rsidRDefault="006201C3">
      <w:pPr>
        <w:pStyle w:val="ConsPlusTitle"/>
        <w:jc w:val="center"/>
      </w:pPr>
      <w:r w:rsidRPr="006201C3">
        <w:t>ПИСЬМО</w:t>
      </w:r>
    </w:p>
    <w:p w:rsidR="006201C3" w:rsidRPr="006201C3" w:rsidRDefault="006201C3">
      <w:pPr>
        <w:pStyle w:val="ConsPlusTitle"/>
        <w:jc w:val="center"/>
      </w:pPr>
    </w:p>
    <w:p w:rsidR="00000000" w:rsidRPr="006201C3" w:rsidRDefault="006201C3">
      <w:pPr>
        <w:pStyle w:val="ConsPlusTitle"/>
        <w:jc w:val="center"/>
      </w:pPr>
      <w:r w:rsidRPr="006201C3">
        <w:t>от 4 марта 2021 г. №</w:t>
      </w:r>
      <w:r w:rsidRPr="006201C3">
        <w:t xml:space="preserve"> 02/4246-2021-30</w:t>
      </w:r>
    </w:p>
    <w:p w:rsidR="00000000" w:rsidRPr="006201C3" w:rsidRDefault="006201C3">
      <w:pPr>
        <w:pStyle w:val="ConsPlusTitle"/>
        <w:jc w:val="center"/>
      </w:pPr>
    </w:p>
    <w:p w:rsidR="00000000" w:rsidRPr="006201C3" w:rsidRDefault="006201C3">
      <w:pPr>
        <w:pStyle w:val="ConsPlusTitle"/>
        <w:jc w:val="center"/>
      </w:pPr>
      <w:r w:rsidRPr="006201C3">
        <w:t>О РАССМОТРЕНИИ ОБРАЩЕНИЯ</w:t>
      </w:r>
    </w:p>
    <w:p w:rsidR="00000000" w:rsidRPr="006201C3" w:rsidRDefault="006201C3">
      <w:pPr>
        <w:pStyle w:val="ConsPlusNormal"/>
        <w:ind w:firstLine="540"/>
        <w:jc w:val="both"/>
      </w:pPr>
    </w:p>
    <w:p w:rsidR="00000000" w:rsidRPr="006201C3" w:rsidRDefault="006201C3">
      <w:pPr>
        <w:pStyle w:val="ConsPlusNormal"/>
        <w:ind w:firstLine="540"/>
        <w:jc w:val="both"/>
      </w:pPr>
      <w:r w:rsidRPr="006201C3">
        <w:t>Федеральная служба по надзору в сфере защиты прав потребителей и благополучия человека рассмотрела обращение по вопросу разъяснения положений санитарных правил и сообщает.</w:t>
      </w:r>
    </w:p>
    <w:p w:rsidR="00000000" w:rsidRPr="006201C3" w:rsidRDefault="006201C3">
      <w:pPr>
        <w:pStyle w:val="ConsPlusNormal"/>
        <w:spacing w:before="240"/>
        <w:ind w:firstLine="540"/>
        <w:jc w:val="both"/>
      </w:pPr>
      <w:r w:rsidRPr="006201C3">
        <w:t xml:space="preserve">При указании в </w:t>
      </w:r>
      <w:hyperlink r:id="rId6" w:history="1">
        <w:r w:rsidRPr="006201C3">
          <w:t>п. 157</w:t>
        </w:r>
      </w:hyperlink>
      <w:r w:rsidRPr="006201C3">
        <w:t xml:space="preserve"> СанПиН 2.1.3684-21 перечня видов отходов, которые могут быть отнесены к классам Б ил В допущена опечатка, которая будет исправлена.</w:t>
      </w:r>
    </w:p>
    <w:p w:rsidR="00000000" w:rsidRPr="006201C3" w:rsidRDefault="006201C3">
      <w:pPr>
        <w:pStyle w:val="ConsPlusNormal"/>
        <w:spacing w:before="240"/>
        <w:ind w:firstLine="540"/>
        <w:jc w:val="both"/>
      </w:pPr>
      <w:r w:rsidRPr="006201C3">
        <w:t xml:space="preserve">В соответствии с </w:t>
      </w:r>
      <w:hyperlink r:id="rId7" w:history="1">
        <w:r w:rsidRPr="006201C3">
          <w:t>ч. 2 ст. 49</w:t>
        </w:r>
      </w:hyperlink>
      <w:r w:rsidRPr="006201C3">
        <w:t xml:space="preserve"> Федерального закона от 21.11.2011 N 323-ФЗ (ред. от 22.12.2020) </w:t>
      </w:r>
      <w:r>
        <w:t>«</w:t>
      </w:r>
      <w:r w:rsidRPr="006201C3">
        <w:t>Об основах охраны здоровья граждан в Российской</w:t>
      </w:r>
      <w:r w:rsidRPr="006201C3">
        <w:t xml:space="preserve"> Федерации</w:t>
      </w:r>
      <w:r>
        <w:t>»</w:t>
      </w:r>
      <w:r w:rsidRPr="006201C3">
        <w:t xml:space="preserve"> (далее - Федеральный закон N 323-ФЗ), медицинские отходы разделяются по степени их эпидемиологической, токсикологической, радиационной опасности, а также негативного воздействия на среду обитания в соответствии с критериями, устанавливаемыми Пр</w:t>
      </w:r>
      <w:r w:rsidRPr="006201C3">
        <w:t>авительством Российской Федерации, на следующие классы:</w:t>
      </w:r>
    </w:p>
    <w:p w:rsidR="00000000" w:rsidRPr="006201C3" w:rsidRDefault="006201C3">
      <w:pPr>
        <w:pStyle w:val="ConsPlusNormal"/>
        <w:spacing w:before="240"/>
        <w:ind w:firstLine="540"/>
        <w:jc w:val="both"/>
      </w:pPr>
      <w:r w:rsidRPr="006201C3">
        <w:t xml:space="preserve">1) класс </w:t>
      </w:r>
      <w:r>
        <w:t>«</w:t>
      </w:r>
      <w:r w:rsidRPr="006201C3">
        <w:t>А</w:t>
      </w:r>
      <w:r>
        <w:t>»</w:t>
      </w:r>
      <w:r w:rsidRPr="006201C3">
        <w:t xml:space="preserve"> - </w:t>
      </w:r>
      <w:proofErr w:type="spellStart"/>
      <w:r w:rsidRPr="006201C3">
        <w:t>эпидемиологически</w:t>
      </w:r>
      <w:proofErr w:type="spellEnd"/>
      <w:r w:rsidRPr="006201C3">
        <w:t xml:space="preserve"> безопасные отходы, приближенные по составу к твердым бытовым отходам;</w:t>
      </w:r>
    </w:p>
    <w:p w:rsidR="00000000" w:rsidRPr="006201C3" w:rsidRDefault="006201C3">
      <w:pPr>
        <w:pStyle w:val="ConsPlusNormal"/>
        <w:spacing w:before="240"/>
        <w:ind w:firstLine="540"/>
        <w:jc w:val="both"/>
      </w:pPr>
      <w:r w:rsidRPr="006201C3">
        <w:t xml:space="preserve">2) класс </w:t>
      </w:r>
      <w:r>
        <w:t>«</w:t>
      </w:r>
      <w:r w:rsidRPr="006201C3">
        <w:t>Б</w:t>
      </w:r>
      <w:r>
        <w:t>»</w:t>
      </w:r>
      <w:r w:rsidRPr="006201C3">
        <w:t xml:space="preserve"> - </w:t>
      </w:r>
      <w:proofErr w:type="spellStart"/>
      <w:r w:rsidRPr="006201C3">
        <w:t>эпидемиологически</w:t>
      </w:r>
      <w:proofErr w:type="spellEnd"/>
      <w:r w:rsidRPr="006201C3">
        <w:t xml:space="preserve"> опасные отходы;</w:t>
      </w:r>
    </w:p>
    <w:p w:rsidR="00000000" w:rsidRPr="006201C3" w:rsidRDefault="006201C3">
      <w:pPr>
        <w:pStyle w:val="ConsPlusNormal"/>
        <w:spacing w:before="240"/>
        <w:ind w:firstLine="540"/>
        <w:jc w:val="both"/>
      </w:pPr>
      <w:r w:rsidRPr="006201C3">
        <w:t xml:space="preserve">3) класс </w:t>
      </w:r>
      <w:r>
        <w:t>«</w:t>
      </w:r>
      <w:r w:rsidRPr="006201C3">
        <w:t>В</w:t>
      </w:r>
      <w:r>
        <w:t>»</w:t>
      </w:r>
      <w:r w:rsidRPr="006201C3">
        <w:t xml:space="preserve"> - чрезвычайно </w:t>
      </w:r>
      <w:proofErr w:type="spellStart"/>
      <w:r w:rsidRPr="006201C3">
        <w:t>эпидемиологически</w:t>
      </w:r>
      <w:proofErr w:type="spellEnd"/>
      <w:r w:rsidRPr="006201C3">
        <w:t xml:space="preserve"> опа</w:t>
      </w:r>
      <w:r w:rsidRPr="006201C3">
        <w:t>сные отходы;</w:t>
      </w:r>
    </w:p>
    <w:p w:rsidR="00000000" w:rsidRPr="006201C3" w:rsidRDefault="006201C3">
      <w:pPr>
        <w:pStyle w:val="ConsPlusNormal"/>
        <w:spacing w:before="240"/>
        <w:ind w:firstLine="540"/>
        <w:jc w:val="both"/>
      </w:pPr>
      <w:r w:rsidRPr="006201C3">
        <w:t xml:space="preserve">4) класс </w:t>
      </w:r>
      <w:r>
        <w:t>«</w:t>
      </w:r>
      <w:r w:rsidRPr="006201C3">
        <w:t>Г</w:t>
      </w:r>
      <w:r>
        <w:t>»</w:t>
      </w:r>
      <w:r w:rsidRPr="006201C3">
        <w:t xml:space="preserve"> - токсикологические опасные отходы, приближенные по составу к промышленным;</w:t>
      </w:r>
    </w:p>
    <w:p w:rsidR="00000000" w:rsidRPr="006201C3" w:rsidRDefault="006201C3">
      <w:pPr>
        <w:pStyle w:val="ConsPlusNormal"/>
        <w:spacing w:before="240"/>
        <w:ind w:firstLine="540"/>
        <w:jc w:val="both"/>
      </w:pPr>
      <w:r w:rsidRPr="006201C3">
        <w:t xml:space="preserve">5) класс </w:t>
      </w:r>
      <w:r>
        <w:t>«</w:t>
      </w:r>
      <w:r w:rsidRPr="006201C3">
        <w:t>Д</w:t>
      </w:r>
      <w:r>
        <w:t>»</w:t>
      </w:r>
      <w:r w:rsidRPr="006201C3">
        <w:t xml:space="preserve"> - радиоактивные отходы.</w:t>
      </w:r>
    </w:p>
    <w:p w:rsidR="00000000" w:rsidRPr="006201C3" w:rsidRDefault="006201C3">
      <w:pPr>
        <w:pStyle w:val="ConsPlusNormal"/>
        <w:spacing w:before="240"/>
        <w:ind w:firstLine="540"/>
        <w:jc w:val="both"/>
      </w:pPr>
      <w:hyperlink r:id="rId8" w:history="1">
        <w:r w:rsidRPr="006201C3">
          <w:t>Крите</w:t>
        </w:r>
        <w:r w:rsidRPr="006201C3">
          <w:t>рии</w:t>
        </w:r>
      </w:hyperlink>
      <w:r w:rsidRPr="006201C3">
        <w:t xml:space="preserve"> разделения медицинских отходов на классы по степени их эпидемиологической, токсикологической, радиационной опасности, а также негативного воздействия на среду обитания (далее - Критерии) определены постановлением Правительства Российской Федерации о</w:t>
      </w:r>
      <w:r w:rsidRPr="006201C3">
        <w:t>т 04.07.2012 N 681 (далее - Постановление N 681).</w:t>
      </w:r>
    </w:p>
    <w:p w:rsidR="00000000" w:rsidRPr="006201C3" w:rsidRDefault="006201C3">
      <w:pPr>
        <w:pStyle w:val="ConsPlusNormal"/>
        <w:spacing w:before="240"/>
        <w:ind w:firstLine="540"/>
        <w:jc w:val="both"/>
      </w:pPr>
      <w:r w:rsidRPr="006201C3">
        <w:t xml:space="preserve">Согласно </w:t>
      </w:r>
      <w:hyperlink r:id="rId9" w:history="1">
        <w:r w:rsidRPr="006201C3">
          <w:t>п. 2</w:t>
        </w:r>
      </w:hyperlink>
      <w:r w:rsidRPr="006201C3">
        <w:t xml:space="preserve"> Критериев, критерием опасности медицинских отходов класса Б является инфициро</w:t>
      </w:r>
      <w:r w:rsidRPr="006201C3">
        <w:t>вание (возможность инфицирования) отходов микроорганизмами 3 - 4 групп патогенности, а также контакт с биологическими жидкостями.</w:t>
      </w:r>
    </w:p>
    <w:p w:rsidR="00000000" w:rsidRPr="006201C3" w:rsidRDefault="006201C3">
      <w:pPr>
        <w:pStyle w:val="ConsPlusNormal"/>
        <w:spacing w:before="240"/>
        <w:ind w:firstLine="540"/>
        <w:jc w:val="both"/>
      </w:pPr>
      <w:r w:rsidRPr="006201C3">
        <w:t xml:space="preserve">Согласно </w:t>
      </w:r>
      <w:hyperlink r:id="rId10" w:history="1">
        <w:r w:rsidRPr="006201C3">
          <w:t>п. 3</w:t>
        </w:r>
      </w:hyperlink>
      <w:r w:rsidRPr="006201C3">
        <w:t xml:space="preserve"> Критериев, критерием опасности медицинских отходов класса В является инфицирование (возможность инфицирования) отходов микроорганизмами 1 - 2 групп патогенности.</w:t>
      </w:r>
    </w:p>
    <w:p w:rsidR="00000000" w:rsidRPr="006201C3" w:rsidRDefault="006201C3">
      <w:pPr>
        <w:pStyle w:val="ConsPlusNormal"/>
        <w:spacing w:before="240"/>
        <w:ind w:firstLine="540"/>
        <w:jc w:val="both"/>
      </w:pPr>
      <w:r w:rsidRPr="006201C3">
        <w:t xml:space="preserve">На основании вышеизложенного, </w:t>
      </w:r>
      <w:proofErr w:type="spellStart"/>
      <w:r w:rsidRPr="006201C3">
        <w:t>Роспотребнадзор</w:t>
      </w:r>
      <w:proofErr w:type="spellEnd"/>
      <w:r w:rsidRPr="006201C3">
        <w:t xml:space="preserve"> сообщает, что определение классов опасности м</w:t>
      </w:r>
      <w:r w:rsidRPr="006201C3">
        <w:t xml:space="preserve">едицинских отходов является предметом регулирования Федерального </w:t>
      </w:r>
      <w:hyperlink r:id="rId11" w:history="1">
        <w:r w:rsidRPr="006201C3">
          <w:t>закона</w:t>
        </w:r>
      </w:hyperlink>
      <w:r w:rsidRPr="006201C3">
        <w:t xml:space="preserve"> N 323-ФЗ и </w:t>
      </w:r>
      <w:hyperlink r:id="rId12" w:history="1">
        <w:r w:rsidRPr="006201C3">
          <w:t>Постановления</w:t>
        </w:r>
      </w:hyperlink>
      <w:r w:rsidRPr="006201C3">
        <w:t xml:space="preserve"> N 681, что отражено в сс</w:t>
      </w:r>
      <w:bookmarkStart w:id="0" w:name="_GoBack"/>
      <w:bookmarkEnd w:id="0"/>
      <w:r w:rsidRPr="006201C3">
        <w:t xml:space="preserve">ылке &lt;48&gt; </w:t>
      </w:r>
      <w:hyperlink r:id="rId13" w:history="1">
        <w:r w:rsidRPr="006201C3">
          <w:t>п. 157</w:t>
        </w:r>
      </w:hyperlink>
      <w:r w:rsidRPr="006201C3">
        <w:t xml:space="preserve"> СанПиН 2.1.3684-21 </w:t>
      </w:r>
      <w:r>
        <w:t>«</w:t>
      </w:r>
      <w:r w:rsidRPr="006201C3">
        <w:t>Санитарно-эпидемиологические требования к содер</w:t>
      </w:r>
      <w:r w:rsidRPr="006201C3">
        <w:t xml:space="preserve">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</w:t>
      </w:r>
      <w:r w:rsidRPr="006201C3">
        <w:lastRenderedPageBreak/>
        <w:t>проведению санитарно-противоэп</w:t>
      </w:r>
      <w:r w:rsidRPr="006201C3">
        <w:t>идемических (профилактических) мероприятий</w:t>
      </w:r>
      <w:r>
        <w:t>»</w:t>
      </w:r>
      <w:r w:rsidRPr="006201C3">
        <w:t xml:space="preserve"> (далее - СанПиН 2.1.3684-21). Таким образом, </w:t>
      </w:r>
      <w:hyperlink r:id="rId14" w:history="1">
        <w:r w:rsidRPr="006201C3">
          <w:t>СанПиН 2.1.3684-21</w:t>
        </w:r>
      </w:hyperlink>
      <w:r w:rsidRPr="006201C3">
        <w:t xml:space="preserve"> не устанавливает классы опасности</w:t>
      </w:r>
      <w:r w:rsidRPr="006201C3">
        <w:t xml:space="preserve"> медицинских отходов.</w:t>
      </w:r>
    </w:p>
    <w:p w:rsidR="00000000" w:rsidRPr="006201C3" w:rsidRDefault="006201C3">
      <w:pPr>
        <w:pStyle w:val="ConsPlusNormal"/>
        <w:spacing w:before="240"/>
        <w:ind w:firstLine="540"/>
        <w:jc w:val="both"/>
      </w:pPr>
      <w:r w:rsidRPr="006201C3">
        <w:t xml:space="preserve">В соответствии с </w:t>
      </w:r>
      <w:hyperlink r:id="rId15" w:history="1">
        <w:r w:rsidRPr="006201C3">
          <w:t>ч. 3 ст. 49</w:t>
        </w:r>
      </w:hyperlink>
      <w:r w:rsidRPr="006201C3">
        <w:t xml:space="preserve"> Федерального закона N 323-ФЗ, медицинские отходы подлежат сбору, использованию, обезврежив</w:t>
      </w:r>
      <w:r w:rsidRPr="006201C3">
        <w:t>анию, размещению, хранению, транспортировке, учету и утилизации в порядке, установленном законодательством в области обеспечения санитарно-эпидемиологического благополучия населения.</w:t>
      </w:r>
    </w:p>
    <w:p w:rsidR="00000000" w:rsidRPr="006201C3" w:rsidRDefault="006201C3">
      <w:pPr>
        <w:pStyle w:val="ConsPlusNormal"/>
        <w:spacing w:before="240"/>
        <w:ind w:firstLine="540"/>
        <w:jc w:val="both"/>
      </w:pPr>
      <w:hyperlink r:id="rId16" w:history="1">
        <w:r w:rsidRPr="006201C3">
          <w:t>СанПиН 2.1.3684-21</w:t>
        </w:r>
      </w:hyperlink>
      <w:r w:rsidRPr="006201C3">
        <w:t xml:space="preserve"> определены требования к сбору, использованию, обезвреживанию, размещению, хранению, транспортировке, учету и утилизации медицинских отходов в </w:t>
      </w:r>
      <w:hyperlink r:id="rId17" w:history="1">
        <w:proofErr w:type="spellStart"/>
        <w:r w:rsidRPr="006201C3">
          <w:t>п.п</w:t>
        </w:r>
        <w:proofErr w:type="spellEnd"/>
        <w:r w:rsidRPr="006201C3">
          <w:t>. 158</w:t>
        </w:r>
      </w:hyperlink>
      <w:r w:rsidRPr="006201C3">
        <w:t xml:space="preserve"> - </w:t>
      </w:r>
      <w:hyperlink r:id="rId18" w:history="1">
        <w:r w:rsidRPr="006201C3">
          <w:t>211</w:t>
        </w:r>
      </w:hyperlink>
      <w:r w:rsidRPr="006201C3">
        <w:t>, соблюдение которых должно быть обеспечено при обращении с медиц</w:t>
      </w:r>
      <w:r w:rsidRPr="006201C3">
        <w:t>инскими отходами.</w:t>
      </w:r>
    </w:p>
    <w:p w:rsidR="00000000" w:rsidRPr="006201C3" w:rsidRDefault="006201C3">
      <w:pPr>
        <w:pStyle w:val="ConsPlusNormal"/>
        <w:ind w:firstLine="540"/>
        <w:jc w:val="both"/>
      </w:pPr>
    </w:p>
    <w:p w:rsidR="00000000" w:rsidRPr="006201C3" w:rsidRDefault="006201C3">
      <w:pPr>
        <w:pStyle w:val="ConsPlusNormal"/>
        <w:jc w:val="right"/>
      </w:pPr>
      <w:r w:rsidRPr="006201C3">
        <w:t>Заместитель руководителя</w:t>
      </w:r>
    </w:p>
    <w:p w:rsidR="00000000" w:rsidRPr="006201C3" w:rsidRDefault="006201C3">
      <w:pPr>
        <w:pStyle w:val="ConsPlusNormal"/>
        <w:jc w:val="right"/>
      </w:pPr>
      <w:r w:rsidRPr="006201C3">
        <w:t>И.В.БРАГИНА</w:t>
      </w:r>
    </w:p>
    <w:p w:rsidR="00000000" w:rsidRPr="006201C3" w:rsidRDefault="006201C3">
      <w:pPr>
        <w:pStyle w:val="ConsPlusNormal"/>
        <w:jc w:val="both"/>
      </w:pPr>
    </w:p>
    <w:p w:rsidR="00000000" w:rsidRPr="006201C3" w:rsidRDefault="006201C3">
      <w:pPr>
        <w:pStyle w:val="ConsPlusNormal"/>
        <w:jc w:val="both"/>
      </w:pPr>
    </w:p>
    <w:p w:rsidR="00000000" w:rsidRPr="006201C3" w:rsidRDefault="006201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 w:rsidRPr="006201C3"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201C3">
      <w:pPr>
        <w:spacing w:after="0" w:line="240" w:lineRule="auto"/>
      </w:pPr>
      <w:r>
        <w:separator/>
      </w:r>
    </w:p>
  </w:endnote>
  <w:endnote w:type="continuationSeparator" w:id="0">
    <w:p w:rsidR="00000000" w:rsidRDefault="00620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201C3">
      <w:pPr>
        <w:spacing w:after="0" w:line="240" w:lineRule="auto"/>
      </w:pPr>
      <w:r>
        <w:separator/>
      </w:r>
    </w:p>
  </w:footnote>
  <w:footnote w:type="continuationSeparator" w:id="0">
    <w:p w:rsidR="00000000" w:rsidRDefault="006201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C3"/>
    <w:rsid w:val="0062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88971F"/>
  <w14:defaultImageDpi w14:val="0"/>
  <w15:docId w15:val="{C2ACF6B4-9C96-474F-9D9C-322114B1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201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01C3"/>
  </w:style>
  <w:style w:type="paragraph" w:styleId="a5">
    <w:name w:val="footer"/>
    <w:basedOn w:val="a"/>
    <w:link w:val="a6"/>
    <w:uiPriority w:val="99"/>
    <w:unhideWhenUsed/>
    <w:rsid w:val="006201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0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32254&amp;date=24.03.2021&amp;demo=2&amp;dst=100008&amp;fld=134" TargetMode="External"/><Relationship Id="rId13" Type="http://schemas.openxmlformats.org/officeDocument/2006/relationships/hyperlink" Target="https://login.consultant.ru/link/?req=doc&amp;base=LAW&amp;n=376166&amp;date=24.03.2021&amp;demo=2&amp;dst=100472&amp;fld=134" TargetMode="External"/><Relationship Id="rId18" Type="http://schemas.openxmlformats.org/officeDocument/2006/relationships/hyperlink" Target="https://login.consultant.ru/link/?req=doc&amp;base=LAW&amp;n=376166&amp;date=24.03.2021&amp;demo=2&amp;dst=100636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6000&amp;date=24.03.2021&amp;demo=2&amp;dst=100516&amp;fld=134" TargetMode="External"/><Relationship Id="rId12" Type="http://schemas.openxmlformats.org/officeDocument/2006/relationships/hyperlink" Target="https://login.consultant.ru/link/?req=doc&amp;base=LAW&amp;n=132254&amp;date=24.03.2021&amp;demo=2" TargetMode="External"/><Relationship Id="rId17" Type="http://schemas.openxmlformats.org/officeDocument/2006/relationships/hyperlink" Target="https://login.consultant.ru/link/?req=doc&amp;base=LAW&amp;n=376166&amp;date=24.03.2021&amp;demo=2&amp;dst=100480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76166&amp;date=24.03.2021&amp;demo=2&amp;dst=100041&amp;fld=13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76166&amp;date=24.03.2021&amp;demo=2&amp;dst=100472&amp;fld=134" TargetMode="External"/><Relationship Id="rId11" Type="http://schemas.openxmlformats.org/officeDocument/2006/relationships/hyperlink" Target="https://login.consultant.ru/link/?req=doc&amp;base=LAW&amp;n=356000&amp;date=24.03.2021&amp;demo=2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56000&amp;date=24.03.2021&amp;demo=2&amp;dst=101165&amp;fld=134" TargetMode="External"/><Relationship Id="rId10" Type="http://schemas.openxmlformats.org/officeDocument/2006/relationships/hyperlink" Target="https://login.consultant.ru/link/?req=doc&amp;base=LAW&amp;n=132254&amp;date=24.03.2021&amp;demo=2&amp;dst=100011&amp;fld=134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132254&amp;date=24.03.2021&amp;demo=2&amp;dst=100010&amp;fld=134" TargetMode="External"/><Relationship Id="rId14" Type="http://schemas.openxmlformats.org/officeDocument/2006/relationships/hyperlink" Target="https://login.consultant.ru/link/?req=doc&amp;base=LAW&amp;n=376166&amp;date=24.03.2021&amp;demo=2&amp;dst=100041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709</Words>
  <Characters>4047</Characters>
  <Application>Microsoft Office Word</Application>
  <DocSecurity>2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Роспотребнадзора от 04.03.2021 N 02/4246-2021-30"О рассмотрении обращения"</vt:lpstr>
    </vt:vector>
  </TitlesOfParts>
  <Company>КонсультантПлюс Версия 4018.00.50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Роспотребнадзора от 04.03.2021 N 02/4246-2021-30"О рассмотрении обращения"</dc:title>
  <dc:subject/>
  <dc:creator>Егорова Анастасия Игоревна</dc:creator>
  <cp:keywords/>
  <dc:description/>
  <cp:lastModifiedBy>Егорова Анастасия Игоревна</cp:lastModifiedBy>
  <cp:revision>2</cp:revision>
  <dcterms:created xsi:type="dcterms:W3CDTF">2021-03-24T09:33:00Z</dcterms:created>
  <dcterms:modified xsi:type="dcterms:W3CDTF">2021-03-24T09:33:00Z</dcterms:modified>
</cp:coreProperties>
</file>